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5" w:rsidRPr="00DC5E72" w:rsidRDefault="00E510E0" w:rsidP="008E1931">
      <w:pPr>
        <w:rPr>
          <w:b/>
          <w:sz w:val="32"/>
          <w:szCs w:val="32"/>
        </w:rPr>
      </w:pPr>
      <w:bookmarkStart w:id="0" w:name="_GoBack"/>
      <w:bookmarkEnd w:id="0"/>
      <w:r w:rsidRPr="00DC5E72">
        <w:rPr>
          <w:b/>
          <w:sz w:val="32"/>
          <w:szCs w:val="32"/>
        </w:rPr>
        <w:t xml:space="preserve">Tuairisc Aontaithe </w:t>
      </w:r>
      <w:proofErr w:type="gramStart"/>
      <w:r w:rsidRPr="00DC5E72">
        <w:rPr>
          <w:b/>
          <w:sz w:val="32"/>
          <w:szCs w:val="32"/>
        </w:rPr>
        <w:t>an</w:t>
      </w:r>
      <w:proofErr w:type="gramEnd"/>
      <w:r w:rsidRPr="00DC5E72">
        <w:rPr>
          <w:b/>
          <w:sz w:val="32"/>
          <w:szCs w:val="32"/>
        </w:rPr>
        <w:t xml:space="preserve"> Bhoird Bainistíochta </w:t>
      </w:r>
      <w:r w:rsidR="00D72CB5">
        <w:rPr>
          <w:b/>
          <w:sz w:val="32"/>
          <w:szCs w:val="32"/>
        </w:rPr>
        <w:t>16 Aibreán</w:t>
      </w:r>
      <w:r w:rsidR="00260F68">
        <w:rPr>
          <w:b/>
          <w:sz w:val="32"/>
          <w:szCs w:val="32"/>
        </w:rPr>
        <w:t xml:space="preserve"> </w:t>
      </w:r>
      <w:r w:rsidR="00425424">
        <w:rPr>
          <w:b/>
          <w:sz w:val="32"/>
          <w:szCs w:val="32"/>
        </w:rPr>
        <w:t>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7"/>
        <w:gridCol w:w="2266"/>
        <w:gridCol w:w="3920"/>
      </w:tblGrid>
      <w:tr w:rsidR="007745D4" w:rsidTr="007745D4">
        <w:tc>
          <w:tcPr>
            <w:tcW w:w="2427" w:type="dxa"/>
          </w:tcPr>
          <w:p w:rsidR="007745D4" w:rsidRPr="00A82C59" w:rsidRDefault="007745D4">
            <w:pPr>
              <w:rPr>
                <w:b/>
              </w:rPr>
            </w:pPr>
            <w:r>
              <w:rPr>
                <w:b/>
              </w:rPr>
              <w:t>Polasaithe</w:t>
            </w:r>
          </w:p>
        </w:tc>
        <w:tc>
          <w:tcPr>
            <w:tcW w:w="2266" w:type="dxa"/>
          </w:tcPr>
          <w:p w:rsidR="007745D4" w:rsidRPr="00A82C59" w:rsidRDefault="00D72CB5">
            <w:pPr>
              <w:rPr>
                <w:b/>
              </w:rPr>
            </w:pPr>
            <w:r>
              <w:rPr>
                <w:b/>
              </w:rPr>
              <w:t>ADH mór</w:t>
            </w:r>
            <w:r w:rsidR="007745D4">
              <w:rPr>
                <w:b/>
              </w:rPr>
              <w:t xml:space="preserve"> l</w:t>
            </w:r>
          </w:p>
        </w:tc>
        <w:tc>
          <w:tcPr>
            <w:tcW w:w="3920" w:type="dxa"/>
          </w:tcPr>
          <w:p w:rsidR="007745D4" w:rsidRPr="00A82C59" w:rsidRDefault="007745D4">
            <w:pPr>
              <w:rPr>
                <w:b/>
              </w:rPr>
            </w:pPr>
            <w:r>
              <w:rPr>
                <w:b/>
              </w:rPr>
              <w:t>An Foirgneamh</w:t>
            </w:r>
          </w:p>
        </w:tc>
      </w:tr>
      <w:tr w:rsidR="007745D4" w:rsidTr="007745D4">
        <w:tc>
          <w:tcPr>
            <w:tcW w:w="2427" w:type="dxa"/>
          </w:tcPr>
          <w:p w:rsidR="007745D4" w:rsidRDefault="007745D4" w:rsidP="00AE7D30">
            <w:pPr>
              <w:jc w:val="both"/>
            </w:pPr>
          </w:p>
          <w:p w:rsidR="00D72CB5" w:rsidRDefault="00D72CB5" w:rsidP="00D72CB5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>
              <w:t xml:space="preserve">Rinneadh </w:t>
            </w:r>
            <w:r w:rsidRPr="00882BB5">
              <w:t xml:space="preserve">athbhreithniú </w:t>
            </w:r>
            <w:r>
              <w:t xml:space="preserve">ar an </w:t>
            </w:r>
            <w:r w:rsidR="008D2DBF">
              <w:t>g</w:t>
            </w:r>
            <w:r>
              <w:t>Cód Iompair</w:t>
            </w:r>
          </w:p>
          <w:p w:rsidR="007745D4" w:rsidRDefault="007745D4" w:rsidP="00AE7D30">
            <w:pPr>
              <w:pBdr>
                <w:bottom w:val="single" w:sz="12" w:space="1" w:color="auto"/>
              </w:pBdr>
              <w:jc w:val="both"/>
            </w:pPr>
          </w:p>
          <w:p w:rsidR="007745D4" w:rsidRDefault="007745D4" w:rsidP="00AE7D30">
            <w:pPr>
              <w:jc w:val="both"/>
            </w:pPr>
          </w:p>
          <w:p w:rsidR="007745D4" w:rsidRDefault="005743BC" w:rsidP="00AE7D30">
            <w:pPr>
              <w:jc w:val="both"/>
            </w:pPr>
            <w:r>
              <w:rPr>
                <w:b/>
              </w:rPr>
              <w:t>Cúrsaí airgid</w:t>
            </w:r>
          </w:p>
          <w:p w:rsidR="007745D4" w:rsidRDefault="005743BC" w:rsidP="007745D4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  <w:r w:rsidRPr="005743BC">
              <w:t>P</w:t>
            </w:r>
            <w:r w:rsidR="008D2DBF">
              <w:t>léadh na cuntasaí do mhí Mhárta</w:t>
            </w:r>
          </w:p>
          <w:p w:rsidR="008D2DBF" w:rsidRPr="008D2DBF" w:rsidRDefault="008D2DBF" w:rsidP="007745D4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8D2DBF">
              <w:rPr>
                <w:b/>
              </w:rPr>
              <w:t>Comhfhreagras</w:t>
            </w:r>
          </w:p>
          <w:p w:rsidR="008D2DBF" w:rsidRPr="005743BC" w:rsidRDefault="008D2DBF" w:rsidP="007745D4">
            <w:pPr>
              <w:jc w:val="both"/>
            </w:pPr>
            <w:r>
              <w:t>Pléadh an comhfhreagras</w:t>
            </w:r>
          </w:p>
        </w:tc>
        <w:tc>
          <w:tcPr>
            <w:tcW w:w="2266" w:type="dxa"/>
          </w:tcPr>
          <w:p w:rsidR="007745D4" w:rsidRDefault="007745D4" w:rsidP="007745D4">
            <w:pPr>
              <w:jc w:val="both"/>
            </w:pPr>
            <w:r>
              <w:t>.</w:t>
            </w:r>
          </w:p>
          <w:p w:rsidR="00D72CB5" w:rsidRPr="00D72CB5" w:rsidRDefault="00D72CB5" w:rsidP="00D72CB5">
            <w:pPr>
              <w:rPr>
                <w:sz w:val="24"/>
                <w:szCs w:val="24"/>
              </w:rPr>
            </w:pPr>
            <w:r w:rsidRPr="00D72CB5">
              <w:rPr>
                <w:sz w:val="24"/>
                <w:szCs w:val="24"/>
              </w:rPr>
              <w:t xml:space="preserve">Guíonn </w:t>
            </w:r>
            <w:proofErr w:type="gramStart"/>
            <w:r w:rsidRPr="00D72CB5">
              <w:rPr>
                <w:sz w:val="24"/>
                <w:szCs w:val="24"/>
              </w:rPr>
              <w:t>an</w:t>
            </w:r>
            <w:proofErr w:type="gramEnd"/>
            <w:r w:rsidRPr="00D72CB5">
              <w:rPr>
                <w:sz w:val="24"/>
                <w:szCs w:val="24"/>
              </w:rPr>
              <w:t xml:space="preserve"> Bord gach rath ar an dráma BRÓD a bheidh sa chraobh náisiúnta den chomórtas scoildrámaíochta ar an 25 Aibrean.</w:t>
            </w:r>
          </w:p>
          <w:p w:rsidR="00D72CB5" w:rsidRPr="00D72CB5" w:rsidRDefault="00D72CB5" w:rsidP="00D72CB5">
            <w:pPr>
              <w:rPr>
                <w:sz w:val="24"/>
                <w:szCs w:val="24"/>
              </w:rPr>
            </w:pPr>
            <w:r w:rsidRPr="00D72CB5">
              <w:rPr>
                <w:sz w:val="24"/>
                <w:szCs w:val="24"/>
              </w:rPr>
              <w:t xml:space="preserve">Guíonn </w:t>
            </w:r>
            <w:proofErr w:type="gramStart"/>
            <w:r w:rsidRPr="00D72CB5">
              <w:rPr>
                <w:sz w:val="24"/>
                <w:szCs w:val="24"/>
              </w:rPr>
              <w:t>an</w:t>
            </w:r>
            <w:proofErr w:type="gramEnd"/>
            <w:r w:rsidRPr="00D72CB5">
              <w:rPr>
                <w:sz w:val="24"/>
                <w:szCs w:val="24"/>
              </w:rPr>
              <w:t xml:space="preserve"> Bord gach rath ar na scoláirí ar fad a bheidh ag tabhairt faoi na scrúduithe stáite go luath.</w:t>
            </w:r>
          </w:p>
          <w:p w:rsidR="007745D4" w:rsidRDefault="007745D4" w:rsidP="007745D4">
            <w:pPr>
              <w:jc w:val="both"/>
            </w:pPr>
          </w:p>
        </w:tc>
        <w:tc>
          <w:tcPr>
            <w:tcW w:w="3920" w:type="dxa"/>
          </w:tcPr>
          <w:p w:rsidR="007745D4" w:rsidRDefault="007745D4" w:rsidP="00193B32"/>
          <w:p w:rsidR="00D72CB5" w:rsidRDefault="00D72CB5" w:rsidP="00D72CB5">
            <w:r>
              <w:t xml:space="preserve">Tá teaghmhálacha déanta leis </w:t>
            </w:r>
            <w:proofErr w:type="gramStart"/>
            <w:r>
              <w:t>an</w:t>
            </w:r>
            <w:proofErr w:type="gramEnd"/>
            <w:r>
              <w:t xml:space="preserve"> Roinn, le Ceist agus leis an JMB ag iarraidh an obair thógála a bhrú chun cinn.</w:t>
            </w:r>
          </w:p>
          <w:p w:rsidR="007745D4" w:rsidRDefault="007745D4" w:rsidP="00193B32">
            <w:pPr>
              <w:pBdr>
                <w:bottom w:val="single" w:sz="12" w:space="1" w:color="auto"/>
              </w:pBdr>
            </w:pPr>
          </w:p>
          <w:p w:rsidR="007745D4" w:rsidRPr="005A4F2A" w:rsidRDefault="007745D4" w:rsidP="00193B32">
            <w:pPr>
              <w:rPr>
                <w:b/>
              </w:rPr>
            </w:pPr>
            <w:r>
              <w:t xml:space="preserve"> </w:t>
            </w:r>
            <w:r w:rsidRPr="005A4F2A">
              <w:rPr>
                <w:b/>
              </w:rPr>
              <w:t>Aitheantas mar Scoil Ghaeltachta</w:t>
            </w:r>
          </w:p>
          <w:p w:rsidR="007745D4" w:rsidRDefault="007745D4" w:rsidP="00193B32">
            <w:pPr>
              <w:pBdr>
                <w:bottom w:val="single" w:sz="12" w:space="1" w:color="auto"/>
              </w:pBdr>
            </w:pPr>
          </w:p>
          <w:p w:rsidR="00D72CB5" w:rsidRDefault="00D72CB5" w:rsidP="00D72CB5">
            <w:r>
              <w:t xml:space="preserve">Pléadh. </w:t>
            </w:r>
            <w:proofErr w:type="gramStart"/>
            <w:r>
              <w:t>an</w:t>
            </w:r>
            <w:proofErr w:type="gramEnd"/>
            <w:r>
              <w:t xml:space="preserve"> plean maidir leis an dá lá Bróid , ceann don scoil agus ceann eile do na bunscoileanna sa limistéir pleanáil teanga.</w:t>
            </w:r>
          </w:p>
          <w:p w:rsidR="00D72CB5" w:rsidRDefault="00D72CB5" w:rsidP="00D72CB5">
            <w:r>
              <w:t xml:space="preserve">Cuireadh </w:t>
            </w:r>
            <w:proofErr w:type="gramStart"/>
            <w:r>
              <w:t>an</w:t>
            </w:r>
            <w:proofErr w:type="gramEnd"/>
            <w:r>
              <w:t xml:space="preserve"> Bord ar an eolas I dtaobh an aitheantas ar vsware maidir le labhairt na Gaeilge.</w:t>
            </w:r>
          </w:p>
          <w:p w:rsidR="007745D4" w:rsidRDefault="007745D4" w:rsidP="00193B32">
            <w:pPr>
              <w:rPr>
                <w:b/>
              </w:rPr>
            </w:pPr>
          </w:p>
          <w:p w:rsidR="007745D4" w:rsidRPr="00FD49D2" w:rsidRDefault="007745D4" w:rsidP="00193B32"/>
        </w:tc>
      </w:tr>
      <w:tr w:rsidR="001909BF" w:rsidTr="007745D4">
        <w:tc>
          <w:tcPr>
            <w:tcW w:w="2427" w:type="dxa"/>
          </w:tcPr>
          <w:p w:rsidR="001909BF" w:rsidRPr="002D201D" w:rsidRDefault="001909BF" w:rsidP="0029409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Buíochas</w:t>
            </w:r>
          </w:p>
        </w:tc>
        <w:tc>
          <w:tcPr>
            <w:tcW w:w="2266" w:type="dxa"/>
          </w:tcPr>
          <w:p w:rsidR="001909BF" w:rsidRPr="001909BF" w:rsidRDefault="001909BF" w:rsidP="007745D4">
            <w:pPr>
              <w:jc w:val="both"/>
              <w:rPr>
                <w:b/>
              </w:rPr>
            </w:pPr>
            <w:r w:rsidRPr="001909BF">
              <w:rPr>
                <w:b/>
              </w:rPr>
              <w:t>An Chigireacht Leantach</w:t>
            </w:r>
          </w:p>
        </w:tc>
        <w:tc>
          <w:tcPr>
            <w:tcW w:w="3920" w:type="dxa"/>
          </w:tcPr>
          <w:p w:rsidR="001909BF" w:rsidRPr="008D2DBF" w:rsidRDefault="008D2DBF" w:rsidP="00193B32">
            <w:pPr>
              <w:rPr>
                <w:b/>
              </w:rPr>
            </w:pPr>
            <w:r w:rsidRPr="008D2DBF">
              <w:rPr>
                <w:b/>
              </w:rPr>
              <w:t>Rún comhbhróin</w:t>
            </w:r>
          </w:p>
        </w:tc>
      </w:tr>
      <w:tr w:rsidR="001909BF" w:rsidTr="007745D4">
        <w:tc>
          <w:tcPr>
            <w:tcW w:w="2427" w:type="dxa"/>
          </w:tcPr>
          <w:p w:rsidR="001909BF" w:rsidRDefault="001909BF" w:rsidP="00294091">
            <w:pPr>
              <w:jc w:val="both"/>
            </w:pPr>
            <w:r>
              <w:t xml:space="preserve">Glacann </w:t>
            </w:r>
            <w:proofErr w:type="gramStart"/>
            <w:r>
              <w:t>an</w:t>
            </w:r>
            <w:proofErr w:type="gramEnd"/>
            <w:r>
              <w:t xml:space="preserve"> Bord buíochas le Máire Ní chonchubhair as ucht an campa cispheile a chur ar fáil do chailíní bunscoile le linn na Cásca.</w:t>
            </w:r>
          </w:p>
          <w:p w:rsidR="001909BF" w:rsidRDefault="001909BF" w:rsidP="00294091">
            <w:pPr>
              <w:jc w:val="both"/>
            </w:pPr>
            <w:r>
              <w:t xml:space="preserve">Glacann </w:t>
            </w:r>
            <w:proofErr w:type="gramStart"/>
            <w:r>
              <w:t>an</w:t>
            </w:r>
            <w:proofErr w:type="gramEnd"/>
            <w:r>
              <w:t xml:space="preserve"> Bord buíochas freisin leis na múinteoirí a thaistil leis an idirbhliain agus le bliain a 5 go dti an Ghearmáin.</w:t>
            </w:r>
          </w:p>
        </w:tc>
        <w:tc>
          <w:tcPr>
            <w:tcW w:w="2266" w:type="dxa"/>
          </w:tcPr>
          <w:p w:rsidR="001909BF" w:rsidRPr="001909BF" w:rsidRDefault="001909BF" w:rsidP="0019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</w:t>
            </w:r>
            <w:r w:rsidRPr="001909BF">
              <w:rPr>
                <w:sz w:val="24"/>
                <w:szCs w:val="24"/>
              </w:rPr>
              <w:t xml:space="preserve"> </w:t>
            </w:r>
            <w:proofErr w:type="gramStart"/>
            <w:r w:rsidRPr="001909BF">
              <w:rPr>
                <w:sz w:val="24"/>
                <w:szCs w:val="24"/>
              </w:rPr>
              <w:t>an</w:t>
            </w:r>
            <w:proofErr w:type="gramEnd"/>
            <w:r w:rsidRPr="001909BF">
              <w:rPr>
                <w:sz w:val="24"/>
                <w:szCs w:val="24"/>
              </w:rPr>
              <w:t xml:space="preserve"> Bord chun an tuairisc ón gcigearacht a phlé go mio</w:t>
            </w:r>
            <w:r>
              <w:rPr>
                <w:sz w:val="24"/>
                <w:szCs w:val="24"/>
              </w:rPr>
              <w:t>n ag an gcéad chruinniú eile. Tá</w:t>
            </w:r>
            <w:r w:rsidRPr="001909BF">
              <w:rPr>
                <w:sz w:val="24"/>
                <w:szCs w:val="24"/>
              </w:rPr>
              <w:t xml:space="preserve"> </w:t>
            </w:r>
            <w:proofErr w:type="gramStart"/>
            <w:r w:rsidRPr="001909BF">
              <w:rPr>
                <w:sz w:val="24"/>
                <w:szCs w:val="24"/>
              </w:rPr>
              <w:t>an</w:t>
            </w:r>
            <w:proofErr w:type="gramEnd"/>
            <w:r w:rsidRPr="001909BF">
              <w:rPr>
                <w:sz w:val="24"/>
                <w:szCs w:val="24"/>
              </w:rPr>
              <w:t xml:space="preserve"> Bord sásta go raibh an tuairisc ina iomlán dearfach</w:t>
            </w:r>
            <w:r>
              <w:rPr>
                <w:sz w:val="24"/>
                <w:szCs w:val="24"/>
              </w:rPr>
              <w:t xml:space="preserve"> agus gur aithin an chigireacht an obair atá ar siúl sa scoil</w:t>
            </w:r>
            <w:r w:rsidRPr="001909BF">
              <w:rPr>
                <w:sz w:val="24"/>
                <w:szCs w:val="24"/>
              </w:rPr>
              <w:t>.</w:t>
            </w:r>
          </w:p>
          <w:p w:rsidR="001909BF" w:rsidRDefault="001909BF" w:rsidP="007745D4">
            <w:pPr>
              <w:jc w:val="both"/>
            </w:pPr>
          </w:p>
        </w:tc>
        <w:tc>
          <w:tcPr>
            <w:tcW w:w="3920" w:type="dxa"/>
          </w:tcPr>
          <w:p w:rsidR="001909BF" w:rsidRDefault="008D2DBF" w:rsidP="008D2DBF">
            <w:r>
              <w:t xml:space="preserve">Déanann </w:t>
            </w:r>
            <w:proofErr w:type="gramStart"/>
            <w:r>
              <w:t>an</w:t>
            </w:r>
            <w:proofErr w:type="gramEnd"/>
            <w:r>
              <w:t xml:space="preserve"> Bord comhbhrón le Hilary Vesey ar bhás a athar.</w:t>
            </w:r>
          </w:p>
        </w:tc>
      </w:tr>
    </w:tbl>
    <w:p w:rsidR="00F01018" w:rsidRDefault="00F01018"/>
    <w:sectPr w:rsidR="00F0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687"/>
    <w:multiLevelType w:val="hybridMultilevel"/>
    <w:tmpl w:val="8B8037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B76"/>
    <w:multiLevelType w:val="hybridMultilevel"/>
    <w:tmpl w:val="75AE0E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2BAA"/>
    <w:multiLevelType w:val="hybridMultilevel"/>
    <w:tmpl w:val="895C0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B16"/>
    <w:multiLevelType w:val="hybridMultilevel"/>
    <w:tmpl w:val="A476C5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07954"/>
    <w:multiLevelType w:val="hybridMultilevel"/>
    <w:tmpl w:val="AAB09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D0DFF"/>
    <w:multiLevelType w:val="hybridMultilevel"/>
    <w:tmpl w:val="4AEC9A7C"/>
    <w:lvl w:ilvl="0" w:tplc="0C986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C6DA1"/>
    <w:multiLevelType w:val="hybridMultilevel"/>
    <w:tmpl w:val="E56E5702"/>
    <w:lvl w:ilvl="0" w:tplc="107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D0AA0"/>
    <w:multiLevelType w:val="hybridMultilevel"/>
    <w:tmpl w:val="8B909C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4733"/>
    <w:multiLevelType w:val="hybridMultilevel"/>
    <w:tmpl w:val="CD0E51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F620E"/>
    <w:multiLevelType w:val="hybridMultilevel"/>
    <w:tmpl w:val="46C41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0"/>
    <w:rsid w:val="0003180F"/>
    <w:rsid w:val="0003197F"/>
    <w:rsid w:val="00075560"/>
    <w:rsid w:val="00076DE7"/>
    <w:rsid w:val="001909BF"/>
    <w:rsid w:val="00193B32"/>
    <w:rsid w:val="0019591D"/>
    <w:rsid w:val="001B79BF"/>
    <w:rsid w:val="00260F68"/>
    <w:rsid w:val="00263952"/>
    <w:rsid w:val="00290734"/>
    <w:rsid w:val="00295CFD"/>
    <w:rsid w:val="002E32D3"/>
    <w:rsid w:val="002E3DE3"/>
    <w:rsid w:val="00413B2F"/>
    <w:rsid w:val="00425424"/>
    <w:rsid w:val="00473DBF"/>
    <w:rsid w:val="004A3053"/>
    <w:rsid w:val="004D39A1"/>
    <w:rsid w:val="004F463B"/>
    <w:rsid w:val="00500B92"/>
    <w:rsid w:val="00505F3D"/>
    <w:rsid w:val="0053479F"/>
    <w:rsid w:val="005743BC"/>
    <w:rsid w:val="00595ED2"/>
    <w:rsid w:val="005A4F2A"/>
    <w:rsid w:val="005C015C"/>
    <w:rsid w:val="005C5E2F"/>
    <w:rsid w:val="00667884"/>
    <w:rsid w:val="006959FC"/>
    <w:rsid w:val="006D0EC6"/>
    <w:rsid w:val="00702F0D"/>
    <w:rsid w:val="007222A3"/>
    <w:rsid w:val="007353C7"/>
    <w:rsid w:val="007745D4"/>
    <w:rsid w:val="00780CEA"/>
    <w:rsid w:val="007C4887"/>
    <w:rsid w:val="007E045A"/>
    <w:rsid w:val="00816FB1"/>
    <w:rsid w:val="00817943"/>
    <w:rsid w:val="00843565"/>
    <w:rsid w:val="00845D3D"/>
    <w:rsid w:val="008C22FF"/>
    <w:rsid w:val="008C7202"/>
    <w:rsid w:val="008D17B1"/>
    <w:rsid w:val="008D2DBF"/>
    <w:rsid w:val="008E1931"/>
    <w:rsid w:val="00950A90"/>
    <w:rsid w:val="00967DDC"/>
    <w:rsid w:val="009779A9"/>
    <w:rsid w:val="009D58C2"/>
    <w:rsid w:val="00A82C59"/>
    <w:rsid w:val="00A9722A"/>
    <w:rsid w:val="00AC7AE7"/>
    <w:rsid w:val="00AD2FBA"/>
    <w:rsid w:val="00AE7D30"/>
    <w:rsid w:val="00B13262"/>
    <w:rsid w:val="00B20755"/>
    <w:rsid w:val="00B27DB3"/>
    <w:rsid w:val="00B47794"/>
    <w:rsid w:val="00B926DC"/>
    <w:rsid w:val="00C20C82"/>
    <w:rsid w:val="00C22A1D"/>
    <w:rsid w:val="00CB442E"/>
    <w:rsid w:val="00CE1175"/>
    <w:rsid w:val="00CF2F7C"/>
    <w:rsid w:val="00D72CB5"/>
    <w:rsid w:val="00DA1A96"/>
    <w:rsid w:val="00DC5E72"/>
    <w:rsid w:val="00DD312B"/>
    <w:rsid w:val="00DD3773"/>
    <w:rsid w:val="00DE66AA"/>
    <w:rsid w:val="00E220E9"/>
    <w:rsid w:val="00E278CB"/>
    <w:rsid w:val="00E510E0"/>
    <w:rsid w:val="00E705AA"/>
    <w:rsid w:val="00EE1B95"/>
    <w:rsid w:val="00F01018"/>
    <w:rsid w:val="00F30536"/>
    <w:rsid w:val="00F6018D"/>
    <w:rsid w:val="00F639A3"/>
    <w:rsid w:val="00F8733A"/>
    <w:rsid w:val="00FB32FE"/>
    <w:rsid w:val="00FD254E"/>
    <w:rsid w:val="00FD49D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Páistí</dc:creator>
  <cp:lastModifiedBy>CCM</cp:lastModifiedBy>
  <cp:revision>2</cp:revision>
  <cp:lastPrinted>2018-01-30T08:28:00Z</cp:lastPrinted>
  <dcterms:created xsi:type="dcterms:W3CDTF">2018-05-09T08:34:00Z</dcterms:created>
  <dcterms:modified xsi:type="dcterms:W3CDTF">2018-05-09T08:34:00Z</dcterms:modified>
</cp:coreProperties>
</file>